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0B6A6" w14:textId="77777777" w:rsidR="008D3EF1" w:rsidRPr="009A1635" w:rsidRDefault="008D3EF1" w:rsidP="00924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pl-PL"/>
        </w:rPr>
      </w:pPr>
      <w:r w:rsidRPr="009A16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ab/>
      </w:r>
      <w:r w:rsidRPr="009A16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ab/>
      </w:r>
      <w:r w:rsidRPr="009A16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ab/>
      </w:r>
      <w:r w:rsidRPr="009A16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ab/>
      </w:r>
      <w:r w:rsidRPr="009A16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ab/>
      </w:r>
      <w:r w:rsidRPr="009A16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ab/>
      </w:r>
      <w:r w:rsidRPr="009A16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ab/>
      </w:r>
      <w:r w:rsidRPr="009A163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ab/>
      </w:r>
      <w:r w:rsidRPr="009A1635">
        <w:rPr>
          <w:rFonts w:ascii="Times New Roman" w:eastAsia="Times New Roman" w:hAnsi="Times New Roman" w:cs="Times New Roman"/>
          <w:b/>
          <w:bCs/>
          <w:i/>
          <w:iCs/>
          <w:caps/>
          <w:sz w:val="24"/>
          <w:szCs w:val="24"/>
          <w:lang w:eastAsia="pl-PL"/>
        </w:rPr>
        <w:t>PROJEKT</w:t>
      </w:r>
    </w:p>
    <w:p w14:paraId="18D04187" w14:textId="566C4B47" w:rsidR="009A1635" w:rsidRPr="009A1635" w:rsidRDefault="009A1635" w:rsidP="009A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XLIV/…../2022</w:t>
      </w:r>
      <w:r w:rsidRPr="009A1635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Perzów</w:t>
      </w:r>
    </w:p>
    <w:p w14:paraId="086E8E72" w14:textId="77777777" w:rsidR="009A1635" w:rsidRPr="009A1635" w:rsidRDefault="009A1635" w:rsidP="009A1635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A1635">
        <w:rPr>
          <w:rFonts w:ascii="Times New Roman" w:eastAsia="Times New Roman" w:hAnsi="Times New Roman" w:cs="Times New Roman"/>
          <w:lang w:eastAsia="pl-PL"/>
        </w:rPr>
        <w:t>z dnia 28 listopada 2022 r.</w:t>
      </w:r>
    </w:p>
    <w:p w14:paraId="145B59F3" w14:textId="77777777" w:rsidR="009A1635" w:rsidRPr="009A1635" w:rsidRDefault="009A1635" w:rsidP="009A163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A1635">
        <w:rPr>
          <w:rFonts w:ascii="Times New Roman" w:eastAsia="Times New Roman" w:hAnsi="Times New Roman" w:cs="Times New Roman"/>
          <w:b/>
          <w:bCs/>
          <w:lang w:eastAsia="pl-PL"/>
        </w:rPr>
        <w:t>zmieniająca uchwałę w sprawie regulaminu utrzymania czystości i porządku na terenie Gminy Perzów.</w:t>
      </w:r>
    </w:p>
    <w:p w14:paraId="0F966B0A" w14:textId="77777777" w:rsidR="009A1635" w:rsidRPr="009A1635" w:rsidRDefault="009A1635" w:rsidP="009A1635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A1635">
        <w:rPr>
          <w:rFonts w:ascii="Times New Roman" w:eastAsia="Times New Roman" w:hAnsi="Times New Roman" w:cs="Times New Roman"/>
          <w:lang w:eastAsia="pl-PL"/>
        </w:rPr>
        <w:t>Na podstawie art. 18 ust. 2 pkt 15, art. 40 ust. 1 ustawy z dnia 8 marca 1990 r. o samorządzie gminnym (</w:t>
      </w:r>
      <w:proofErr w:type="spellStart"/>
      <w:r w:rsidRPr="009A163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9A1635">
        <w:rPr>
          <w:rFonts w:ascii="Times New Roman" w:eastAsia="Times New Roman" w:hAnsi="Times New Roman" w:cs="Times New Roman"/>
          <w:lang w:eastAsia="pl-PL"/>
        </w:rPr>
        <w:t>. Dz. U. z 2022 r., poz. 559 ze zm.) oraz art. 4 ust. 1 i 2 ustawy z dnia 13 września 1996 r. o utrzymaniu czystości i porządku w gminach (</w:t>
      </w:r>
      <w:proofErr w:type="spellStart"/>
      <w:r w:rsidRPr="009A163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9A1635">
        <w:rPr>
          <w:rFonts w:ascii="Times New Roman" w:eastAsia="Times New Roman" w:hAnsi="Times New Roman" w:cs="Times New Roman"/>
          <w:lang w:eastAsia="pl-PL"/>
        </w:rPr>
        <w:t>. Dz. U. z 2022 r., poz. 1297 ze zm.) po zasięgnięciu opinii Państwowego Powiatowego Inspektora Sanitarnego w Kępnie, uchwala się, co następuje:</w:t>
      </w:r>
    </w:p>
    <w:p w14:paraId="1895151C" w14:textId="77777777" w:rsidR="009A1635" w:rsidRPr="009A1635" w:rsidRDefault="009A1635" w:rsidP="009A163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A1635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9A1635">
        <w:rPr>
          <w:rFonts w:ascii="Times New Roman" w:eastAsia="Times New Roman" w:hAnsi="Times New Roman" w:cs="Times New Roman"/>
          <w:lang w:eastAsia="pl-PL"/>
        </w:rPr>
        <w:t>W załączniku do uchwały nr XXIII/155/2021 Rady Gminy Perzów z dnia 25 lutego 2021 r. w sprawie regulaminu utrzymania czystości i porządku na terenie Gminy Perzów, wprowadza się następujące zmiany:</w:t>
      </w:r>
    </w:p>
    <w:p w14:paraId="2A5788AC" w14:textId="77777777" w:rsidR="009A1635" w:rsidRPr="009A1635" w:rsidRDefault="009A1635" w:rsidP="009A163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A1635">
        <w:rPr>
          <w:rFonts w:ascii="Times New Roman" w:eastAsia="Times New Roman" w:hAnsi="Times New Roman" w:cs="Times New Roman"/>
          <w:lang w:eastAsia="pl-PL"/>
        </w:rPr>
        <w:t>1) w § 2 w ust. 1 pkt 7 otrzymuje brzmienie:</w:t>
      </w:r>
    </w:p>
    <w:p w14:paraId="7B22FC7B" w14:textId="77777777" w:rsidR="009A1635" w:rsidRPr="009A1635" w:rsidRDefault="009A1635" w:rsidP="009A1635">
      <w:pPr>
        <w:autoSpaceDE w:val="0"/>
        <w:autoSpaceDN w:val="0"/>
        <w:adjustRightInd w:val="0"/>
        <w:spacing w:before="120" w:after="120" w:line="240" w:lineRule="auto"/>
        <w:ind w:left="793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9A1635">
        <w:rPr>
          <w:rFonts w:ascii="Times New Roman" w:eastAsia="Times New Roman" w:hAnsi="Times New Roman" w:cs="Times New Roman"/>
          <w:lang w:eastAsia="pl-PL"/>
        </w:rPr>
        <w:t>„7) odpady budowlane i rozbiórkowe z gospodarstw domowych;”</w:t>
      </w:r>
    </w:p>
    <w:p w14:paraId="083CFE43" w14:textId="77777777" w:rsidR="009A1635" w:rsidRPr="009A1635" w:rsidRDefault="009A1635" w:rsidP="009A163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A1635">
        <w:rPr>
          <w:rFonts w:ascii="Times New Roman" w:eastAsia="Times New Roman" w:hAnsi="Times New Roman" w:cs="Times New Roman"/>
          <w:lang w:eastAsia="pl-PL"/>
        </w:rPr>
        <w:t>2) w § 12 w ust. 3 pkt 8 otrzymuje brzmienie:</w:t>
      </w:r>
    </w:p>
    <w:p w14:paraId="26F30252" w14:textId="77777777" w:rsidR="009A1635" w:rsidRPr="009A1635" w:rsidRDefault="009A1635" w:rsidP="009A1635">
      <w:pPr>
        <w:autoSpaceDE w:val="0"/>
        <w:autoSpaceDN w:val="0"/>
        <w:adjustRightInd w:val="0"/>
        <w:spacing w:before="120" w:after="120" w:line="240" w:lineRule="auto"/>
        <w:ind w:left="793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9A1635">
        <w:rPr>
          <w:rFonts w:ascii="Times New Roman" w:eastAsia="Times New Roman" w:hAnsi="Times New Roman" w:cs="Times New Roman"/>
          <w:lang w:eastAsia="pl-PL"/>
        </w:rPr>
        <w:t>„8) pozbywania się selektywnie zebranych odpadów budowlanych i rozbiórkowych</w:t>
      </w:r>
      <w:r w:rsidRPr="009A1635">
        <w:rPr>
          <w:rFonts w:ascii="Times New Roman" w:eastAsia="Times New Roman" w:hAnsi="Times New Roman" w:cs="Times New Roman"/>
          <w:lang w:eastAsia="pl-PL"/>
        </w:rPr>
        <w:br/>
        <w:t>z gospodarstw domowych, pochodzących z drobnych  remontów wykonywanych we własnym zakresie, poprzez dostarczenie ich do punktu selektywnego zbierania odpadów komunalnych;”</w:t>
      </w:r>
    </w:p>
    <w:p w14:paraId="53ACBD2F" w14:textId="77777777" w:rsidR="009A1635" w:rsidRPr="009A1635" w:rsidRDefault="009A1635" w:rsidP="009A163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A1635">
        <w:rPr>
          <w:rFonts w:ascii="Times New Roman" w:eastAsia="Times New Roman" w:hAnsi="Times New Roman" w:cs="Times New Roman"/>
          <w:lang w:eastAsia="pl-PL"/>
        </w:rPr>
        <w:t>3) w § 14 pkt 10 otrzymuje brzmienie:</w:t>
      </w:r>
    </w:p>
    <w:p w14:paraId="24E29329" w14:textId="77777777" w:rsidR="009A1635" w:rsidRPr="009A1635" w:rsidRDefault="009A1635" w:rsidP="009A1635">
      <w:pPr>
        <w:autoSpaceDE w:val="0"/>
        <w:autoSpaceDN w:val="0"/>
        <w:adjustRightInd w:val="0"/>
        <w:spacing w:before="120" w:after="120" w:line="240" w:lineRule="auto"/>
        <w:ind w:left="793" w:hanging="340"/>
        <w:jc w:val="both"/>
        <w:rPr>
          <w:rFonts w:ascii="Times New Roman" w:eastAsia="Times New Roman" w:hAnsi="Times New Roman" w:cs="Times New Roman"/>
          <w:lang w:eastAsia="pl-PL"/>
        </w:rPr>
      </w:pPr>
      <w:r w:rsidRPr="009A1635">
        <w:rPr>
          <w:rFonts w:ascii="Times New Roman" w:eastAsia="Times New Roman" w:hAnsi="Times New Roman" w:cs="Times New Roman"/>
          <w:lang w:eastAsia="pl-PL"/>
        </w:rPr>
        <w:t>„10) odpady budowlane i rozbiórkowe z gospodarstw domowych;”</w:t>
      </w:r>
    </w:p>
    <w:p w14:paraId="233452A1" w14:textId="77777777" w:rsidR="009A1635" w:rsidRPr="009A1635" w:rsidRDefault="009A1635" w:rsidP="009A1635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9A1635">
        <w:rPr>
          <w:rFonts w:ascii="Times New Roman" w:eastAsia="Times New Roman" w:hAnsi="Times New Roman" w:cs="Times New Roman"/>
          <w:lang w:eastAsia="pl-PL"/>
        </w:rPr>
        <w:t>4) § 15 otrzymuje brzmienie:</w:t>
      </w:r>
    </w:p>
    <w:p w14:paraId="2952AFF3" w14:textId="77777777" w:rsidR="009A1635" w:rsidRPr="009A1635" w:rsidRDefault="009A1635" w:rsidP="009A1635">
      <w:pPr>
        <w:keepLines/>
        <w:autoSpaceDE w:val="0"/>
        <w:autoSpaceDN w:val="0"/>
        <w:adjustRightInd w:val="0"/>
        <w:spacing w:before="120" w:after="120" w:line="240" w:lineRule="auto"/>
        <w:ind w:left="45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A1635">
        <w:rPr>
          <w:rFonts w:ascii="Times New Roman" w:eastAsia="Times New Roman" w:hAnsi="Times New Roman" w:cs="Times New Roman"/>
          <w:lang w:eastAsia="pl-PL"/>
        </w:rPr>
        <w:t>„§ 15. 1. Właściciele nieruchomości wyposażonych w zbiorniki bezodpływowe lub instalacje przydomowych oczyszczalni ścieków zobowiązani są do pozbywania się nieczystości ciekłych ze zbiorników bezodpływowych lub nieczystości ciekłych z opróżniania osadników w instalacjach przydomowych oczyszczalni ścieków, przez podmiot uprawniony.</w:t>
      </w:r>
    </w:p>
    <w:p w14:paraId="6434BF5D" w14:textId="77777777" w:rsidR="009A1635" w:rsidRPr="009A1635" w:rsidRDefault="009A1635" w:rsidP="009A1635">
      <w:pPr>
        <w:keepLines/>
        <w:autoSpaceDE w:val="0"/>
        <w:autoSpaceDN w:val="0"/>
        <w:adjustRightInd w:val="0"/>
        <w:spacing w:before="120" w:after="120" w:line="240" w:lineRule="auto"/>
        <w:ind w:left="453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A1635">
        <w:rPr>
          <w:rFonts w:ascii="Times New Roman" w:eastAsia="Times New Roman" w:hAnsi="Times New Roman" w:cs="Times New Roman"/>
          <w:lang w:eastAsia="pl-PL"/>
        </w:rPr>
        <w:t>2. Właściciele nieruchomości zobowiązani są do opróżniania osadników w instalacjach przydomowych oczyszczalni ścieków i dostosowania częstotliwości opróżniania zgodnie</w:t>
      </w:r>
      <w:r w:rsidRPr="009A1635">
        <w:rPr>
          <w:rFonts w:ascii="Times New Roman" w:eastAsia="Times New Roman" w:hAnsi="Times New Roman" w:cs="Times New Roman"/>
          <w:lang w:eastAsia="pl-PL"/>
        </w:rPr>
        <w:br/>
        <w:t>z instrukcją eksploatacji oczyszczalni, jednak nie rzadziej niż raz w roku.</w:t>
      </w:r>
    </w:p>
    <w:p w14:paraId="569E3491" w14:textId="77777777" w:rsidR="009A1635" w:rsidRPr="009A1635" w:rsidRDefault="009A1635" w:rsidP="009A1635">
      <w:pPr>
        <w:keepLines/>
        <w:autoSpaceDE w:val="0"/>
        <w:autoSpaceDN w:val="0"/>
        <w:adjustRightInd w:val="0"/>
        <w:spacing w:before="120" w:after="120" w:line="240" w:lineRule="auto"/>
        <w:ind w:left="453"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A1635">
        <w:rPr>
          <w:rFonts w:ascii="Times New Roman" w:eastAsia="Times New Roman" w:hAnsi="Times New Roman" w:cs="Times New Roman"/>
          <w:lang w:eastAsia="pl-PL"/>
        </w:rPr>
        <w:t>3. Właściciele nieruchomości zobowiązani są do opróżniania zbiorników bezodpływowych w sposób systematyczny, nie dopuszczając do przepełnienia się urządzeń do gromadzenia nieczystości ciekłych, gwarantując zachowanie czystości i porządku na nieruchomości, jednak nie rzadziej niż dwa razy w roku.”</w:t>
      </w:r>
    </w:p>
    <w:p w14:paraId="0E537A17" w14:textId="77777777" w:rsidR="009A1635" w:rsidRPr="009A1635" w:rsidRDefault="009A1635" w:rsidP="009A163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A1635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9A1635">
        <w:rPr>
          <w:rFonts w:ascii="Times New Roman" w:eastAsia="Times New Roman" w:hAnsi="Times New Roman" w:cs="Times New Roman"/>
          <w:lang w:eastAsia="pl-PL"/>
        </w:rPr>
        <w:t>Wykonanie uchwały powierza się Wójtowi Gminy Perzów.</w:t>
      </w:r>
    </w:p>
    <w:p w14:paraId="337F8EE9" w14:textId="77777777" w:rsidR="009A1635" w:rsidRDefault="009A1635" w:rsidP="009A163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9A1635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9A1635">
        <w:rPr>
          <w:rFonts w:ascii="Times New Roman" w:eastAsia="Times New Roman" w:hAnsi="Times New Roman" w:cs="Times New Roman"/>
          <w:lang w:eastAsia="pl-PL"/>
        </w:rPr>
        <w:t>Uchwała wchodzi w życie po upływie 14 dni od dnia jej ogłoszenia w Dzienniku Urzędowym Województwa Wielkopolskiego.</w:t>
      </w:r>
      <w:r w:rsidRPr="009A1635">
        <w:rPr>
          <w:rFonts w:ascii="Times New Roman" w:eastAsia="Times New Roman" w:hAnsi="Times New Roman" w:cs="Times New Roman"/>
          <w:lang w:eastAsia="pl-PL"/>
        </w:rPr>
        <w:tab/>
      </w:r>
    </w:p>
    <w:p w14:paraId="7D12BB57" w14:textId="77777777" w:rsidR="009A1635" w:rsidRDefault="009A1635" w:rsidP="009A163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A9EDB8" w14:textId="77777777" w:rsidR="009A1635" w:rsidRDefault="009A1635" w:rsidP="009A163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118216" w14:textId="77777777" w:rsidR="009A1635" w:rsidRDefault="009A1635" w:rsidP="009A163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B86275" w14:textId="77777777" w:rsidR="009A1635" w:rsidRDefault="009A1635" w:rsidP="009A163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A5DB87" w14:textId="77777777" w:rsidR="009A1635" w:rsidRDefault="009A1635" w:rsidP="009A163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E3864A" w14:textId="77777777" w:rsidR="009A1635" w:rsidRPr="009A1635" w:rsidRDefault="009A1635" w:rsidP="009A1635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AB9A091" w14:textId="77777777" w:rsidR="009A1635" w:rsidRPr="006E49F8" w:rsidRDefault="009A1635" w:rsidP="009A1635">
      <w:pPr>
        <w:keepNext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1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14:paraId="4E51AEF8" w14:textId="77777777" w:rsidR="009A1635" w:rsidRPr="009A1635" w:rsidRDefault="009A1635" w:rsidP="009A1635">
      <w:pPr>
        <w:keepNext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B24732" w14:textId="73A50A3D" w:rsidR="009A1635" w:rsidRPr="009A1635" w:rsidRDefault="009A1635" w:rsidP="009A1635">
      <w:pPr>
        <w:keepNext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uchwały Nr XLIV</w:t>
      </w:r>
    </w:p>
    <w:p w14:paraId="0862209C" w14:textId="77777777" w:rsidR="009A1635" w:rsidRPr="009A1635" w:rsidRDefault="009A1635" w:rsidP="009A1635">
      <w:pPr>
        <w:keepNext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9A1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Perzów</w:t>
      </w:r>
    </w:p>
    <w:p w14:paraId="3789B32D" w14:textId="5391F0D8" w:rsidR="009A1635" w:rsidRPr="009A1635" w:rsidRDefault="009A1635" w:rsidP="009A1635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28 listopada 2022</w:t>
      </w:r>
      <w:r w:rsidRPr="009A1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38AB8929" w14:textId="77777777" w:rsidR="009A1635" w:rsidRPr="009A1635" w:rsidRDefault="009A1635" w:rsidP="009A163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A1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zmieniającej uchwałę w sprawie regulaminu utrzymania czystości i porządku na terenie Gminy Perzów.</w:t>
      </w:r>
    </w:p>
    <w:p w14:paraId="27B9AC22" w14:textId="77777777" w:rsidR="009A1635" w:rsidRPr="009A1635" w:rsidRDefault="009A1635" w:rsidP="009A16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0D5DB6" w14:textId="77777777" w:rsidR="009A1635" w:rsidRPr="009A1635" w:rsidRDefault="009A1635" w:rsidP="009A163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A1635">
        <w:rPr>
          <w:rFonts w:ascii="Times New Roman" w:eastAsia="Times New Roman" w:hAnsi="Times New Roman" w:cs="Times New Roman"/>
          <w:lang w:eastAsia="pl-PL"/>
        </w:rPr>
        <w:t>Na podstawie art. 4 ust. 1 i 2 ustawy z dnia 13 września 1996 r. o utrzymaniu czystości                     i porządku w gminach (</w:t>
      </w:r>
      <w:proofErr w:type="spellStart"/>
      <w:r w:rsidRPr="009A1635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9A1635">
        <w:rPr>
          <w:rFonts w:ascii="Times New Roman" w:eastAsia="Times New Roman" w:hAnsi="Times New Roman" w:cs="Times New Roman"/>
          <w:lang w:eastAsia="pl-PL"/>
        </w:rPr>
        <w:t>. Dz. U z 2021r., poz. 888 ze zm.), dalej: ustawa, rada gminy, po zasięgnięciu opinii państwowego powiatowego inspektora sanitarnego, uchwala regulamin utrzymania czystości i porządku na terenie gminy, zwany dalej "regulaminem". W konsekwencji, rada gminy jest uprawniona także do zmian regulaminu.</w:t>
      </w:r>
    </w:p>
    <w:p w14:paraId="30D0BBED" w14:textId="77777777" w:rsidR="009A1635" w:rsidRPr="009A1635" w:rsidRDefault="009A1635" w:rsidP="009A163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A1635">
        <w:rPr>
          <w:rFonts w:ascii="Times New Roman" w:eastAsia="Times New Roman" w:hAnsi="Times New Roman" w:cs="Times New Roman"/>
          <w:lang w:eastAsia="pl-PL"/>
        </w:rPr>
        <w:t>Na mocy ustawy z dnia 7 lipca 2022 r. o zmianie ustawy - Prawo wodne oraz niektórych innych ustaw (Dz.U. poz. 1549), zmieniającej ww. ustawę z dniem 9 sierpnia 2022 r., dalej: ustawa zmieniająca, zmodyfikowano definicję nieczystości ciekłych. Zgodnie z aktualnie obowiązującym art. 2 ust. 1 pkt 1 ustawy przez nieczystości ciekłe rozumie się ścieki gromadzone przejściowo</w:t>
      </w:r>
      <w:r w:rsidRPr="009A1635">
        <w:rPr>
          <w:rFonts w:ascii="Times New Roman" w:eastAsia="Times New Roman" w:hAnsi="Times New Roman" w:cs="Times New Roman"/>
          <w:lang w:eastAsia="pl-PL"/>
        </w:rPr>
        <w:br/>
        <w:t>w zbiornikach bezodpływowych lub osadnikach w instalacjach przydomowych oczyszczalni ścieków.</w:t>
      </w:r>
    </w:p>
    <w:p w14:paraId="52C63E66" w14:textId="77777777" w:rsidR="009A1635" w:rsidRPr="009A1635" w:rsidRDefault="009A1635" w:rsidP="009A163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A1635">
        <w:rPr>
          <w:rFonts w:ascii="Times New Roman" w:eastAsia="Times New Roman" w:hAnsi="Times New Roman" w:cs="Times New Roman"/>
          <w:lang w:eastAsia="pl-PL"/>
        </w:rPr>
        <w:t>W związku z powyższym niezbędne jest odpowiednie dostosowanie treści regulaminu do nowej definicji i odpowiednio precyzyjne określenie obowiązków podmiotów zobowiązanych,</w:t>
      </w:r>
      <w:r w:rsidRPr="009A1635">
        <w:rPr>
          <w:rFonts w:ascii="Times New Roman" w:eastAsia="Times New Roman" w:hAnsi="Times New Roman" w:cs="Times New Roman"/>
          <w:lang w:eastAsia="pl-PL"/>
        </w:rPr>
        <w:br/>
        <w:t>w szczególności w odniesieniu do nieczystości pochodzących z osadników.</w:t>
      </w:r>
    </w:p>
    <w:p w14:paraId="1A54BDF4" w14:textId="77777777" w:rsidR="009A1635" w:rsidRPr="009A1635" w:rsidRDefault="009A1635" w:rsidP="009A163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A1635">
        <w:rPr>
          <w:rFonts w:ascii="Times New Roman" w:eastAsia="Times New Roman" w:hAnsi="Times New Roman" w:cs="Times New Roman"/>
          <w:lang w:eastAsia="pl-PL"/>
        </w:rPr>
        <w:t>Zgodnie z art. 11 ustawy zmieniającej, rady gmin w terminie 6 miesięcy od dnia jej wejścia</w:t>
      </w:r>
      <w:r w:rsidRPr="009A1635">
        <w:rPr>
          <w:rFonts w:ascii="Times New Roman" w:eastAsia="Times New Roman" w:hAnsi="Times New Roman" w:cs="Times New Roman"/>
          <w:lang w:eastAsia="pl-PL"/>
        </w:rPr>
        <w:br/>
        <w:t>w życie są zobowiązane do dostosowania regulaminu do zmian wynikających z nowelizacji.</w:t>
      </w:r>
    </w:p>
    <w:p w14:paraId="4007E686" w14:textId="77777777" w:rsidR="009A1635" w:rsidRPr="009A1635" w:rsidRDefault="009A1635" w:rsidP="009A163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A1635">
        <w:rPr>
          <w:rFonts w:ascii="Times New Roman" w:eastAsia="Times New Roman" w:hAnsi="Times New Roman" w:cs="Times New Roman"/>
          <w:lang w:eastAsia="pl-PL"/>
        </w:rPr>
        <w:t>Ponadto, od dnia 1 stycznia 2022 r., mocą ustawy z 17 listopada 2021 r. o zmianie ustawy</w:t>
      </w:r>
      <w:r w:rsidRPr="009A1635">
        <w:rPr>
          <w:rFonts w:ascii="Times New Roman" w:eastAsia="Times New Roman" w:hAnsi="Times New Roman" w:cs="Times New Roman"/>
          <w:lang w:eastAsia="pl-PL"/>
        </w:rPr>
        <w:br/>
        <w:t>o odpadach oraz niektórych innych ustaw (Dz. U. poz. 2151), zmieniono zasady postępowania</w:t>
      </w:r>
      <w:r w:rsidRPr="009A1635">
        <w:rPr>
          <w:rFonts w:ascii="Times New Roman" w:eastAsia="Times New Roman" w:hAnsi="Times New Roman" w:cs="Times New Roman"/>
          <w:lang w:eastAsia="pl-PL"/>
        </w:rPr>
        <w:br/>
        <w:t>z odpadami budowlanymi i rozbiórkowymi, wyłączając je z zakresu odpadów komunalnych. Od tego dnia określa się je mianem „odpadów budowlanych i rozbiórkowych z gospodarstw domowych” i w tym zakresie ustawodawca nałożył obowiązek dostosowania wszystkich uchwał rad gmin, które odnoszą się do tych odpadów w terminie do końca 2022 r.</w:t>
      </w:r>
    </w:p>
    <w:p w14:paraId="0A2374F4" w14:textId="77777777" w:rsidR="009A1635" w:rsidRPr="009A1635" w:rsidRDefault="009A1635" w:rsidP="009A163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A1635">
        <w:rPr>
          <w:rFonts w:ascii="Times New Roman" w:eastAsia="Times New Roman" w:hAnsi="Times New Roman" w:cs="Times New Roman"/>
          <w:lang w:eastAsia="pl-PL"/>
        </w:rPr>
        <w:t>Pismem nr ON-HK.9011.65.2022 z dnia 04 listopada 2022 r. niniejszy projekt został zaopiniowany przez Państwowy Powiatowy Inspektor Sanitarny w Kępnie bez zastrzeżeń.</w:t>
      </w:r>
    </w:p>
    <w:p w14:paraId="0D4A790E" w14:textId="77777777" w:rsidR="009A1635" w:rsidRPr="009A1635" w:rsidRDefault="009A1635" w:rsidP="009A1635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9A1635">
        <w:rPr>
          <w:rFonts w:ascii="Times New Roman" w:eastAsia="Times New Roman" w:hAnsi="Times New Roman" w:cs="Times New Roman"/>
          <w:lang w:eastAsia="pl-PL"/>
        </w:rPr>
        <w:t>Mając na uwadze powyższe, podjęcie uchwały jest uzasadnione i konieczne.</w:t>
      </w:r>
    </w:p>
    <w:p w14:paraId="7796BF8E" w14:textId="77777777" w:rsidR="009A1635" w:rsidRDefault="009A1635" w:rsidP="009A1635">
      <w:pPr>
        <w:keepNext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6D3F90F0" w14:textId="77777777" w:rsidR="009A1635" w:rsidRDefault="009A1635" w:rsidP="009A1635">
      <w:pPr>
        <w:keepNext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3AA825D3" w14:textId="77777777" w:rsidR="009A1635" w:rsidRDefault="009A1635" w:rsidP="009A1635">
      <w:pPr>
        <w:keepNext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5FBFD303" w14:textId="354AAAAF" w:rsidR="009A1635" w:rsidRDefault="009A1635" w:rsidP="009A1635">
      <w:pPr>
        <w:keepNext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0C82CCE0" w14:textId="77777777" w:rsidR="009A1635" w:rsidRDefault="009A1635" w:rsidP="009A1635">
      <w:pPr>
        <w:keepNext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10FA63ED" w14:textId="77777777" w:rsidR="009A1635" w:rsidRDefault="009A1635" w:rsidP="009A1635">
      <w:pPr>
        <w:keepNext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70D83790" w14:textId="77777777" w:rsidR="009A1635" w:rsidRDefault="009A1635" w:rsidP="009A1635">
      <w:pPr>
        <w:keepNext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31D87F8E" w14:textId="77777777" w:rsidR="009A1635" w:rsidRDefault="009A1635" w:rsidP="009A1635">
      <w:pPr>
        <w:keepNext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5D0EFF3E" w14:textId="77777777" w:rsidR="009A1635" w:rsidRDefault="009A1635" w:rsidP="009A1635">
      <w:pPr>
        <w:keepNext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14:paraId="2362CF9B" w14:textId="77777777" w:rsidR="009A1635" w:rsidRDefault="009A1635" w:rsidP="009A1635">
      <w:pPr>
        <w:keepNext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C1224E" w14:textId="77777777" w:rsidR="009A1635" w:rsidRDefault="009A1635" w:rsidP="00631437">
      <w:pPr>
        <w:keepNext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E1A35F" w14:textId="77777777" w:rsidR="00AD6C20" w:rsidRPr="006E49F8" w:rsidRDefault="00AD6C20" w:rsidP="005D4101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D6C20" w:rsidRPr="006E49F8" w:rsidSect="008D3EF1">
      <w:endnotePr>
        <w:numFmt w:val="decimal"/>
      </w:endnotePr>
      <w:pgSz w:w="11906" w:h="16838"/>
      <w:pgMar w:top="850" w:right="1417" w:bottom="1135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13375"/>
    <w:multiLevelType w:val="hybridMultilevel"/>
    <w:tmpl w:val="CB1EC178"/>
    <w:lvl w:ilvl="0" w:tplc="47BA13F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AB"/>
    <w:rsid w:val="000B2B72"/>
    <w:rsid w:val="000D7205"/>
    <w:rsid w:val="001C286A"/>
    <w:rsid w:val="002056C3"/>
    <w:rsid w:val="003117CC"/>
    <w:rsid w:val="0044045E"/>
    <w:rsid w:val="004D2A08"/>
    <w:rsid w:val="00530941"/>
    <w:rsid w:val="00571664"/>
    <w:rsid w:val="005D4101"/>
    <w:rsid w:val="00631437"/>
    <w:rsid w:val="00680539"/>
    <w:rsid w:val="00692B90"/>
    <w:rsid w:val="006E49F8"/>
    <w:rsid w:val="0071379C"/>
    <w:rsid w:val="00775A67"/>
    <w:rsid w:val="007A2D59"/>
    <w:rsid w:val="007C7C78"/>
    <w:rsid w:val="00886BC9"/>
    <w:rsid w:val="008D3EF1"/>
    <w:rsid w:val="00924597"/>
    <w:rsid w:val="009A1635"/>
    <w:rsid w:val="00AD6C20"/>
    <w:rsid w:val="00B319D7"/>
    <w:rsid w:val="00B577B1"/>
    <w:rsid w:val="00B812C1"/>
    <w:rsid w:val="00B83743"/>
    <w:rsid w:val="00BD3F41"/>
    <w:rsid w:val="00D96DE2"/>
    <w:rsid w:val="00DE7D10"/>
    <w:rsid w:val="00E549AB"/>
    <w:rsid w:val="00EA36FB"/>
    <w:rsid w:val="00F033BC"/>
    <w:rsid w:val="00F31224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F669"/>
  <w15:chartTrackingRefBased/>
  <w15:docId w15:val="{D0CD8BA0-0460-48F8-A55A-FD57457A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uiPriority w:val="99"/>
    <w:rsid w:val="005D4101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5D4101"/>
    <w:rPr>
      <w:rFonts w:ascii="Times New Roman" w:hAnsi="Times New Roman" w:cs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5D41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5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2B72"/>
    <w:pPr>
      <w:ind w:left="720"/>
      <w:contextualSpacing/>
    </w:pPr>
  </w:style>
  <w:style w:type="paragraph" w:styleId="Poprawka">
    <w:name w:val="Revision"/>
    <w:hidden/>
    <w:uiPriority w:val="99"/>
    <w:semiHidden/>
    <w:rsid w:val="007A2D59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631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93F90-B0EC-42DF-9C86-20E8793A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</cp:lastModifiedBy>
  <cp:revision>4</cp:revision>
  <cp:lastPrinted>2022-10-18T11:24:00Z</cp:lastPrinted>
  <dcterms:created xsi:type="dcterms:W3CDTF">2022-10-26T08:53:00Z</dcterms:created>
  <dcterms:modified xsi:type="dcterms:W3CDTF">2022-11-16T13:33:00Z</dcterms:modified>
</cp:coreProperties>
</file>