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219C3" w14:textId="77777777" w:rsidR="00100CDC" w:rsidRPr="006F0AC8" w:rsidRDefault="00100CDC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6F0AC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 xml:space="preserve">Uchwała Nr </w:t>
      </w:r>
      <w:r w:rsidR="00E35891" w:rsidRPr="006F0AC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…….</w:t>
      </w:r>
      <w:r w:rsidRPr="006F0AC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/</w:t>
      </w:r>
      <w:r w:rsidR="00E35891" w:rsidRPr="006F0AC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………</w:t>
      </w:r>
      <w:r w:rsidRPr="006F0AC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/20</w:t>
      </w:r>
      <w:r w:rsidR="00D53A5F" w:rsidRPr="006F0AC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23</w:t>
      </w:r>
      <w:r w:rsidRPr="006F0AC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br/>
        <w:t>Rady Gminy Perzów</w:t>
      </w:r>
    </w:p>
    <w:p w14:paraId="08E31C12" w14:textId="77777777" w:rsidR="00100CDC" w:rsidRPr="006F0AC8" w:rsidRDefault="00100CDC" w:rsidP="006F0AC8">
      <w:pPr>
        <w:autoSpaceDE w:val="0"/>
        <w:autoSpaceDN w:val="0"/>
        <w:adjustRightInd w:val="0"/>
        <w:spacing w:before="280" w:after="28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="004A23AE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  <w:r w:rsidR="00E35891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marca </w:t>
      </w:r>
      <w:r w:rsidR="00D53A5F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2023 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14:paraId="0BB883EF" w14:textId="77777777" w:rsidR="00100CDC" w:rsidRPr="006F0AC8" w:rsidRDefault="00100CDC" w:rsidP="00A0175F">
      <w:pPr>
        <w:keepNext/>
        <w:autoSpaceDE w:val="0"/>
        <w:autoSpaceDN w:val="0"/>
        <w:adjustRightInd w:val="0"/>
        <w:spacing w:after="48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wyrażenia zgody na zbycie nieruchomości gruntow</w:t>
      </w:r>
      <w:r w:rsidR="00D53A5F"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ych </w:t>
      </w: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położon</w:t>
      </w:r>
      <w:r w:rsidR="00D53A5F"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ych </w:t>
      </w: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 </w:t>
      </w:r>
      <w:r w:rsidR="00D53A5F"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Słupi pod Bralinem</w:t>
      </w: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stanowiąc</w:t>
      </w:r>
      <w:r w:rsidR="00D53A5F"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ych</w:t>
      </w: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własność Gminy Perzów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0AA0D70" w14:textId="77777777" w:rsidR="00100CDC" w:rsidRPr="006F0AC8" w:rsidRDefault="00100CDC" w:rsidP="006F0AC8">
      <w:pPr>
        <w:keepLines/>
        <w:autoSpaceDE w:val="0"/>
        <w:autoSpaceDN w:val="0"/>
        <w:adjustRightInd w:val="0"/>
        <w:spacing w:before="120" w:after="12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 18 ust. 2 pkt 9 lit. a ustawy z dnia 8 marca 1990 roku o samorządzie gminnym (</w:t>
      </w:r>
      <w:r w:rsidR="00580754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t. j. 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 U. z 20</w:t>
      </w:r>
      <w:r w:rsidR="00580754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poz. </w:t>
      </w:r>
      <w:r w:rsidR="00580754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oraz § 6 pkt 2 Uchwały Nr VII/24/2015 Rady Gminy Perzów z dnia 18 maja 2015 r. w sprawie zasad gospodarowania nieruchomościami stanowiącymi własność Gminy Perzów (Dziennik Urzędowy Województwa Wielkopolskiego z 2015 r. poz. 3468</w:t>
      </w:r>
      <w:r w:rsidR="00580754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uchwala się, co następuje: </w:t>
      </w:r>
    </w:p>
    <w:p w14:paraId="56D26292" w14:textId="77777777" w:rsidR="00D53A5F" w:rsidRPr="006F0AC8" w:rsidRDefault="00100CDC" w:rsidP="006F0AC8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1. 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 się zgodę na zbycie nieruchomości </w:t>
      </w:r>
      <w:r w:rsidR="00D53A5F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będących własnością Gminy Perzów 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położon</w:t>
      </w:r>
      <w:r w:rsidR="00D53A5F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</w:t>
      </w:r>
      <w:r w:rsidR="00D53A5F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Słupi pod Bralinem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stanowiąc</w:t>
      </w:r>
      <w:r w:rsidR="00D53A5F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53A5F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następujące 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działk</w:t>
      </w:r>
      <w:r w:rsidR="00D53A5F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gruntu: </w:t>
      </w:r>
    </w:p>
    <w:p w14:paraId="601C4F8E" w14:textId="77777777" w:rsidR="00D53A5F" w:rsidRPr="006F0AC8" w:rsidRDefault="00D53A5F" w:rsidP="006F0AC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</w:t>
      </w:r>
      <w:r w:rsidR="003F0548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216/9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F0548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 powierzchni </w:t>
      </w:r>
      <w:r w:rsidR="003F0548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0,0994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</w:t>
      </w:r>
      <w:r w:rsidR="003F0548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924F698" w14:textId="77777777" w:rsidR="00D53A5F" w:rsidRPr="006F0AC8" w:rsidRDefault="003F0548" w:rsidP="006F0AC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216/13 o powierzchni 0,0921 ha,</w:t>
      </w:r>
    </w:p>
    <w:p w14:paraId="5A14F04C" w14:textId="77777777" w:rsidR="00D53A5F" w:rsidRPr="006F0AC8" w:rsidRDefault="003F0548" w:rsidP="006F0AC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216/14 o powierzchni 0,0920 ha,</w:t>
      </w:r>
    </w:p>
    <w:p w14:paraId="70536D98" w14:textId="77777777" w:rsidR="00D53A5F" w:rsidRPr="006F0AC8" w:rsidRDefault="003F0548" w:rsidP="006F0AC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216/15 o powierzchni 0,0920 ha,</w:t>
      </w:r>
    </w:p>
    <w:p w14:paraId="4BA06631" w14:textId="77777777" w:rsidR="00D53A5F" w:rsidRPr="006F0AC8" w:rsidRDefault="003F0548" w:rsidP="006F0AC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216/16 o powierzchni 0,0920 ha,</w:t>
      </w:r>
    </w:p>
    <w:p w14:paraId="637D36F2" w14:textId="77777777" w:rsidR="00D53A5F" w:rsidRPr="006F0AC8" w:rsidRDefault="003F0548" w:rsidP="006F0AC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216/17 o powierzchni 0,0920 ha,</w:t>
      </w:r>
    </w:p>
    <w:p w14:paraId="55B1D740" w14:textId="77777777" w:rsidR="003F0548" w:rsidRPr="006F0AC8" w:rsidRDefault="003F0548" w:rsidP="006F0AC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217/13 o powierzchni 0,1006 ha,</w:t>
      </w:r>
    </w:p>
    <w:p w14:paraId="229B9D53" w14:textId="77777777" w:rsidR="003F0548" w:rsidRPr="006F0AC8" w:rsidRDefault="003F0548" w:rsidP="006F0AC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217/14 o powierzchni 0,1000 ha,</w:t>
      </w:r>
    </w:p>
    <w:p w14:paraId="46EF4248" w14:textId="77777777" w:rsidR="003F0548" w:rsidRPr="006F0AC8" w:rsidRDefault="003F0548" w:rsidP="006F0AC8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217/15 i 217/16 o łącznej powierzchni </w:t>
      </w:r>
      <w:r w:rsidR="00B20E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0,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1012 ha,</w:t>
      </w:r>
    </w:p>
    <w:p w14:paraId="63CEA8C8" w14:textId="77777777" w:rsidR="00100CDC" w:rsidRPr="006F0AC8" w:rsidRDefault="003F0548" w:rsidP="006F0AC8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53A5F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szystkie zapisane w księdze wieczystej numer  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KZ1E/00033717/1</w:t>
      </w:r>
      <w:r w:rsidR="00D53A5F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00CDC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prowadzon</w:t>
      </w:r>
      <w:r w:rsidR="00D53A5F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100CDC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53A5F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przez V </w:t>
      </w:r>
      <w:r w:rsidR="00100CDC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 Ksiąg Wiecz</w:t>
      </w:r>
      <w:r w:rsidR="00D53A5F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ystych Sądu Rejonowego w Kępnie</w:t>
      </w:r>
      <w:r w:rsidR="00100CDC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14:paraId="0A2DFEB0" w14:textId="77777777" w:rsidR="00100CDC" w:rsidRPr="006F0AC8" w:rsidRDefault="00100CDC" w:rsidP="006F0AC8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2. 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uchwały powierza się Wójtowi Gminy Perzów. </w:t>
      </w:r>
    </w:p>
    <w:p w14:paraId="21906D59" w14:textId="77777777" w:rsidR="00100CDC" w:rsidRPr="006F0AC8" w:rsidRDefault="00100CDC" w:rsidP="006F0AC8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3. 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 życie z dniem podjęcia. </w:t>
      </w:r>
    </w:p>
    <w:p w14:paraId="3CBFA6C8" w14:textId="77777777" w:rsidR="00100CDC" w:rsidRPr="006F0AC8" w:rsidRDefault="00100CDC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F6E0A05" w14:textId="77777777" w:rsidR="00100CDC" w:rsidRPr="006F0AC8" w:rsidRDefault="00100CDC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B83209B" w14:textId="77777777" w:rsidR="004A23AE" w:rsidRDefault="004A23A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086BC64" w14:textId="77777777" w:rsidR="006F0AC8" w:rsidRDefault="006F0AC8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BF61940" w14:textId="77777777" w:rsidR="006F0AC8" w:rsidRDefault="006F0AC8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B338CB0" w14:textId="77777777" w:rsidR="006F0AC8" w:rsidRDefault="006F0AC8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3A8E6A5" w14:textId="77777777" w:rsidR="006F0AC8" w:rsidRDefault="006F0AC8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1A53650" w14:textId="77777777" w:rsidR="006F0AC8" w:rsidRDefault="006F0AC8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A2163E5" w14:textId="77777777" w:rsidR="006F0AC8" w:rsidRDefault="006F0AC8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E0210F2" w14:textId="77777777" w:rsidR="006F0AC8" w:rsidRDefault="006F0AC8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7050FC10" w14:textId="77777777" w:rsidR="006F0AC8" w:rsidRDefault="006F0AC8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DE2DE15" w14:textId="77777777" w:rsidR="006F0AC8" w:rsidRPr="006F0AC8" w:rsidRDefault="006F0AC8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36EB79A" w14:textId="77777777" w:rsidR="00100CDC" w:rsidRPr="006F0AC8" w:rsidRDefault="00100CDC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9865F0B" w14:textId="77777777" w:rsidR="00100CDC" w:rsidRPr="006F0AC8" w:rsidRDefault="00100CDC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Uzasadnienie</w:t>
      </w:r>
    </w:p>
    <w:p w14:paraId="72F90980" w14:textId="77777777" w:rsidR="00100CDC" w:rsidRPr="006F0AC8" w:rsidRDefault="00100CDC" w:rsidP="006F0AC8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Uchwały </w:t>
      </w:r>
      <w:r w:rsidR="00D00A92"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……….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6EE71E7" w14:textId="77777777" w:rsidR="00100CDC" w:rsidRPr="006F0AC8" w:rsidRDefault="00100CDC" w:rsidP="006F0AC8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Gminy Perzów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494953F" w14:textId="77777777" w:rsidR="00100CDC" w:rsidRPr="006F0AC8" w:rsidRDefault="00100CDC" w:rsidP="006F0AC8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 w:rsidR="004A23AE"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….</w:t>
      </w:r>
      <w:r w:rsidR="00D00A92"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marca</w:t>
      </w: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</w:t>
      </w:r>
      <w:r w:rsidR="00580754"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23</w:t>
      </w: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32E3BB3" w14:textId="77777777" w:rsidR="00580754" w:rsidRPr="006F0AC8" w:rsidRDefault="00580754" w:rsidP="00A0175F">
      <w:pPr>
        <w:keepNext/>
        <w:autoSpaceDE w:val="0"/>
        <w:autoSpaceDN w:val="0"/>
        <w:adjustRightInd w:val="0"/>
        <w:spacing w:after="48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wyrażenia zgody na zbycie nieruchomości gruntowych położonych w Słupi pod Bralinem stanowiących własność Gminy Perzów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FB50324" w14:textId="77777777" w:rsidR="00100CDC" w:rsidRPr="006F0AC8" w:rsidRDefault="00100CDC" w:rsidP="00A0175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Nieruchomości wchodzące w skład gminnego zasobu nieruchomości mogą być zbywane przez Wójta między innymi poprzez sprzedaż. </w:t>
      </w:r>
    </w:p>
    <w:p w14:paraId="1E465000" w14:textId="77777777" w:rsidR="00293F74" w:rsidRPr="004E5BD9" w:rsidRDefault="000D32FE" w:rsidP="00A0175F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A017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2022 r.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93F74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gminne 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grun</w:t>
      </w:r>
      <w:r w:rsidR="00293F74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roln</w:t>
      </w:r>
      <w:r w:rsidR="00293F74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93F74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zostały podzielone między innymi na działki przeznaczone pod zabudowę jednorodzinną. Następnie przy tych nowopowstałych </w:t>
      </w:r>
      <w:r w:rsidR="003648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nieruchomościach wybudowano wodociąg oraz kolektor sanitarny. </w:t>
      </w:r>
    </w:p>
    <w:p w14:paraId="0A77D443" w14:textId="77777777" w:rsidR="006B7808" w:rsidRDefault="003648E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Działki 216/9, 216/13, 216/14, 216/15, 216/16, 216/17, 217/13, 217/14 oraz 217/15 i 217/16 położone w Słupi pod Bralinem są zbędne do wykonywania zadań Gminy oraz nie mogą być zagospodarowane przez jednostki organizacyjne. Nie jest także ekonomicznie uzasadnione oddanie ich w posiadanie zależne (dzierżawę), gdyż przynosi to niewielkie dochody roczne. W związku z powyższym, Wójt Gminy Perzów zamierza przeznaczyć ww. działki do sprzedaży. </w:t>
      </w:r>
    </w:p>
    <w:p w14:paraId="3216D406" w14:textId="77777777" w:rsidR="00A0175F" w:rsidRDefault="003648E4" w:rsidP="00A01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Operaty szacunkowe do celów sprzedaży sporządzone na zlecenie Gminy Perzów przez uprawnionego rzeczoznawcę majątkowego wskazują jednoznacznie, iż wartości rynkowe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każdej z działek gruntu wymienionych w § 1 uchwały </w:t>
      </w:r>
      <w:r>
        <w:rPr>
          <w:rFonts w:ascii="Times New Roman" w:hAnsi="Times New Roman" w:cs="Times New Roman"/>
          <w:sz w:val="24"/>
          <w:szCs w:val="24"/>
        </w:rPr>
        <w:t>wynoszą co najmniej kwotę 51.000,00 zł (</w:t>
      </w:r>
      <w:commentRangeStart w:id="1"/>
      <w:r>
        <w:rPr>
          <w:rFonts w:ascii="Times New Roman" w:hAnsi="Times New Roman" w:cs="Times New Roman"/>
          <w:sz w:val="24"/>
          <w:szCs w:val="24"/>
        </w:rPr>
        <w:t>działki</w:t>
      </w:r>
      <w:commentRangeEnd w:id="1"/>
      <w:r>
        <w:rPr>
          <w:rStyle w:val="Odwoaniedokomentarza"/>
        </w:rPr>
        <w:commentReference w:id="1"/>
      </w:r>
      <w:r>
        <w:rPr>
          <w:rFonts w:ascii="Times New Roman" w:hAnsi="Times New Roman" w:cs="Times New Roman"/>
          <w:sz w:val="24"/>
          <w:szCs w:val="24"/>
        </w:rPr>
        <w:t xml:space="preserve"> nr 216/15, 216/14, 216/13, 217/14, 216/9, 216/17, 216/16) lub 52.000,00 zł (działki nr 217/13, 217/15 z 217/16).</w:t>
      </w:r>
      <w:r w:rsidR="005C0F70" w:rsidRPr="006F0A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0C12C" w14:textId="77777777" w:rsidR="00A0175F" w:rsidRPr="006F0AC8" w:rsidRDefault="00A0175F" w:rsidP="00A017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6F0AC8">
        <w:rPr>
          <w:rFonts w:ascii="Times New Roman" w:hAnsi="Times New Roman" w:cs="Times New Roman"/>
          <w:sz w:val="24"/>
          <w:szCs w:val="24"/>
        </w:rPr>
        <w:t>§ 6 pkt 2 Uchwały numer VII/24/2015 Rady Gminy Perzów z dnia 18 maja 2015 roku w sprawie zasad gospodarowania nieruchomościami stanowiącymi własność Gminy Perzów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0AC8">
        <w:rPr>
          <w:rFonts w:ascii="Times New Roman" w:hAnsi="Times New Roman" w:cs="Times New Roman"/>
          <w:sz w:val="24"/>
          <w:szCs w:val="24"/>
        </w:rPr>
        <w:t xml:space="preserve">zgoda Rady Gminy wymagana jest w przypadku zbycia nieruchomości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6F0AC8">
        <w:rPr>
          <w:rFonts w:ascii="Times New Roman" w:hAnsi="Times New Roman" w:cs="Times New Roman"/>
          <w:sz w:val="24"/>
          <w:szCs w:val="24"/>
        </w:rPr>
        <w:t xml:space="preserve">o wartości przekraczającej 50.000,00 zł.  </w:t>
      </w:r>
    </w:p>
    <w:p w14:paraId="538F8A67" w14:textId="77777777" w:rsidR="006B7808" w:rsidRDefault="005C0F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AC8">
        <w:rPr>
          <w:rFonts w:ascii="Times New Roman" w:hAnsi="Times New Roman" w:cs="Times New Roman"/>
          <w:sz w:val="24"/>
          <w:szCs w:val="24"/>
        </w:rPr>
        <w:t>Mając powyższe na względzie podjęcie uchwały należy uznać za zasadne.</w:t>
      </w:r>
    </w:p>
    <w:p w14:paraId="44BD6DF4" w14:textId="77777777" w:rsidR="005C0F70" w:rsidRPr="006F0AC8" w:rsidRDefault="005C0F70" w:rsidP="006F0AC8">
      <w:pPr>
        <w:rPr>
          <w:sz w:val="24"/>
          <w:szCs w:val="24"/>
        </w:rPr>
      </w:pPr>
    </w:p>
    <w:sectPr w:rsidR="005C0F70" w:rsidRPr="006F0AC8" w:rsidSect="000D32FE">
      <w:pgSz w:w="11906" w:h="16838"/>
      <w:pgMar w:top="1417" w:right="1417" w:bottom="1417" w:left="1417" w:header="708" w:footer="708" w:gutter="0"/>
      <w:cols w:space="708"/>
      <w:noEndnote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onika Idźczak" w:date="2023-03-06T21:03:00Z" w:initials="MI">
    <w:p w14:paraId="78E261C1" w14:textId="77777777" w:rsidR="00A0175F" w:rsidRDefault="00A0175F" w:rsidP="001A28FE">
      <w:pPr>
        <w:pStyle w:val="Tekstkomentarza"/>
      </w:pPr>
      <w:r>
        <w:rPr>
          <w:rStyle w:val="Odwoaniedokomentarza"/>
        </w:rPr>
        <w:annotationRef/>
      </w:r>
      <w:r>
        <w:t>Proszę o uzupełnienie, aby Radni mieli jasność która działka ile kosztuje.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E261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0D3BE" w16cex:dateUtc="2023-03-06T2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25DD96" w16cid:durableId="27B0D3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E6DA6" w14:textId="77777777" w:rsidR="000655ED" w:rsidRDefault="000655ED" w:rsidP="0062413F">
      <w:pPr>
        <w:spacing w:after="0" w:line="240" w:lineRule="auto"/>
      </w:pPr>
      <w:r>
        <w:separator/>
      </w:r>
    </w:p>
  </w:endnote>
  <w:endnote w:type="continuationSeparator" w:id="0">
    <w:p w14:paraId="510C93B0" w14:textId="77777777" w:rsidR="000655ED" w:rsidRDefault="000655ED" w:rsidP="0062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1D4FD" w14:textId="77777777" w:rsidR="000655ED" w:rsidRDefault="000655ED" w:rsidP="0062413F">
      <w:pPr>
        <w:spacing w:after="0" w:line="240" w:lineRule="auto"/>
      </w:pPr>
      <w:r>
        <w:separator/>
      </w:r>
    </w:p>
  </w:footnote>
  <w:footnote w:type="continuationSeparator" w:id="0">
    <w:p w14:paraId="5AC799D4" w14:textId="77777777" w:rsidR="000655ED" w:rsidRDefault="000655ED" w:rsidP="0062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2CC3"/>
    <w:multiLevelType w:val="hybridMultilevel"/>
    <w:tmpl w:val="CFAA254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Idźczak">
    <w15:presenceInfo w15:providerId="Windows Live" w15:userId="9dbe64b9d65fbe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CDC"/>
    <w:rsid w:val="000544E0"/>
    <w:rsid w:val="000655ED"/>
    <w:rsid w:val="000D32FE"/>
    <w:rsid w:val="000F6EE7"/>
    <w:rsid w:val="00100CDC"/>
    <w:rsid w:val="00143780"/>
    <w:rsid w:val="00144358"/>
    <w:rsid w:val="00173031"/>
    <w:rsid w:val="001D24BB"/>
    <w:rsid w:val="00293307"/>
    <w:rsid w:val="00293F74"/>
    <w:rsid w:val="002C16D4"/>
    <w:rsid w:val="00322A67"/>
    <w:rsid w:val="00323C18"/>
    <w:rsid w:val="003648E4"/>
    <w:rsid w:val="003F0548"/>
    <w:rsid w:val="004A23AE"/>
    <w:rsid w:val="004E5BD9"/>
    <w:rsid w:val="00545D64"/>
    <w:rsid w:val="00580754"/>
    <w:rsid w:val="005C0F70"/>
    <w:rsid w:val="005C7558"/>
    <w:rsid w:val="0062413F"/>
    <w:rsid w:val="006939D2"/>
    <w:rsid w:val="006B7808"/>
    <w:rsid w:val="006F0AC8"/>
    <w:rsid w:val="00796209"/>
    <w:rsid w:val="008B0B07"/>
    <w:rsid w:val="009A6B3C"/>
    <w:rsid w:val="009C564F"/>
    <w:rsid w:val="009E5E68"/>
    <w:rsid w:val="00A0175F"/>
    <w:rsid w:val="00A740C0"/>
    <w:rsid w:val="00B20EA7"/>
    <w:rsid w:val="00B835E7"/>
    <w:rsid w:val="00BD3F00"/>
    <w:rsid w:val="00BE7297"/>
    <w:rsid w:val="00CA6B23"/>
    <w:rsid w:val="00CA6F44"/>
    <w:rsid w:val="00CC6271"/>
    <w:rsid w:val="00D00A92"/>
    <w:rsid w:val="00D103E4"/>
    <w:rsid w:val="00D53A5F"/>
    <w:rsid w:val="00E35891"/>
    <w:rsid w:val="00E764C8"/>
    <w:rsid w:val="00E85DAA"/>
    <w:rsid w:val="00F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3D51"/>
  <w15:docId w15:val="{8B8C955E-1F90-47E1-864E-FA232967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A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1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1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13F"/>
    <w:rPr>
      <w:vertAlign w:val="superscript"/>
    </w:rPr>
  </w:style>
  <w:style w:type="paragraph" w:styleId="Poprawka">
    <w:name w:val="Revision"/>
    <w:hidden/>
    <w:uiPriority w:val="99"/>
    <w:semiHidden/>
    <w:rsid w:val="00A0175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1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17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7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7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7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BIURO</cp:lastModifiedBy>
  <cp:revision>6</cp:revision>
  <cp:lastPrinted>2023-03-07T12:39:00Z</cp:lastPrinted>
  <dcterms:created xsi:type="dcterms:W3CDTF">2023-03-10T10:19:00Z</dcterms:created>
  <dcterms:modified xsi:type="dcterms:W3CDTF">2023-03-14T09:33:00Z</dcterms:modified>
</cp:coreProperties>
</file>