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60ED" w:rsidRPr="00CE60ED" w:rsidRDefault="00CE60ED" w:rsidP="00CE60ED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pl-PL"/>
        </w:rPr>
      </w:pPr>
      <w:r w:rsidRPr="00CE60ED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pl-PL"/>
        </w:rPr>
        <w:t>P</w:t>
      </w:r>
      <w:bookmarkStart w:id="0" w:name="_GoBack"/>
      <w:bookmarkEnd w:id="0"/>
      <w:r w:rsidRPr="00CE60ED">
        <w:rPr>
          <w:rFonts w:ascii="Times New Roman" w:eastAsia="Times New Roman" w:hAnsi="Times New Roman" w:cs="Times New Roman"/>
          <w:bCs/>
          <w:i/>
          <w:caps/>
          <w:color w:val="000000"/>
          <w:sz w:val="24"/>
          <w:szCs w:val="24"/>
          <w:lang w:eastAsia="pl-PL"/>
        </w:rPr>
        <w:t>ROJEKT</w:t>
      </w:r>
    </w:p>
    <w:p w:rsidR="00100CDC" w:rsidRPr="006F0AC8" w:rsidRDefault="00A424ED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Uchwała Nr XLVIII</w:t>
      </w:r>
      <w:r w:rsidR="00100CDC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</w:t>
      </w:r>
      <w:r w:rsidR="00E35891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………</w:t>
      </w:r>
      <w:r w:rsidR="00100CDC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/20</w:t>
      </w:r>
      <w:r w:rsidR="00D53A5F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t>23</w:t>
      </w:r>
      <w:r w:rsidR="00100CDC" w:rsidRPr="006F0AC8"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  <w:br/>
        <w:t>Rady Gminy Perzów</w:t>
      </w:r>
    </w:p>
    <w:p w:rsidR="00100CDC" w:rsidRPr="006F0AC8" w:rsidRDefault="00A424ED" w:rsidP="006F0AC8">
      <w:pPr>
        <w:autoSpaceDE w:val="0"/>
        <w:autoSpaceDN w:val="0"/>
        <w:adjustRightInd w:val="0"/>
        <w:spacing w:before="280" w:after="28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dnia 16</w:t>
      </w:r>
      <w:r w:rsidR="00E35891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marca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2023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r.</w:t>
      </w:r>
    </w:p>
    <w:p w:rsidR="00100CDC" w:rsidRPr="006F0AC8" w:rsidRDefault="00100CDC" w:rsidP="00A424ED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wyrażenia zgody na zbycie </w:t>
      </w:r>
      <w:r w:rsidR="00BE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zabudowanej nie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ruchomości gruntow</w:t>
      </w:r>
      <w:r w:rsidR="00BE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ej</w:t>
      </w:r>
      <w:r w:rsidR="00D53A5F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położon</w:t>
      </w:r>
      <w:r w:rsidR="00BE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ej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</w:t>
      </w:r>
      <w:r w:rsidR="00BE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Perzowie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stanowiąc</w:t>
      </w:r>
      <w:r w:rsidR="00BE45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ej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własność Gminy Perzów</w:t>
      </w:r>
      <w:r w:rsidR="00A4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85069" w:rsidRDefault="00100CDC" w:rsidP="00A424ED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 18 ust. 2 pkt 9 lit. a ustawy z dnia 8 marca 1990 roku o samorządzie gminnym (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t. j.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Dz. U. z 20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23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r. poz. 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40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oraz § 6 pkt 2 Uchwały Nr VII/24/2015 Rady Gminy Perzów z dnia 18 maja 2015 r. w sprawie zasad gospodarowania nieruchomościami stanowiącymi własność Gminy Perzów (Dziennik Urzędowy Województwa Wielkopolskiego z 2015 r. poz. 3468</w:t>
      </w:r>
      <w:r w:rsidR="0058075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zm.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uchwala się, co następuje: </w:t>
      </w:r>
    </w:p>
    <w:p w:rsidR="00100CDC" w:rsidRPr="006F0AC8" w:rsidRDefault="00100CDC" w:rsidP="00BE4531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1. 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Wyraża się zgodę na </w:t>
      </w:r>
      <w:r w:rsidRPr="00BE4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zbycie </w:t>
      </w:r>
      <w:r w:rsidR="00BE4531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nieruchomości gruntowej</w:t>
      </w:r>
      <w:r w:rsidR="00BA335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BA335D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zabudowanej </w:t>
      </w:r>
      <w:r w:rsidR="00BE4531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położonej w Perzowie stanowiącej własność Gminy Perzów</w:t>
      </w:r>
      <w:r w:rsid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oznaczonej geodezyjnie w obrębie Perzów jako działka ewidencyjna numer 136/12 o powierzchni 0,0306 ha,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zapisan</w:t>
      </w:r>
      <w:r w:rsidR="00BA335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księdze wieczystej numer </w:t>
      </w:r>
      <w:r w:rsidR="00BE4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KZ1E/00033707/8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prowadzon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ej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jest przez V 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Wydział Ksiąg Wiecz</w:t>
      </w:r>
      <w:r w:rsidR="00D53A5F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ystych Sądu Rejonowego w Kępnie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 </w:t>
      </w:r>
    </w:p>
    <w:p w:rsidR="00100CDC" w:rsidRPr="006F0AC8" w:rsidRDefault="00100CDC" w:rsidP="006F0AC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2. 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Wykonanie uchwały powierza się Wójtowi Gminy Perzów. </w:t>
      </w:r>
    </w:p>
    <w:p w:rsidR="00100CDC" w:rsidRPr="006F0AC8" w:rsidRDefault="00100CDC" w:rsidP="006F0AC8">
      <w:pPr>
        <w:keepLines/>
        <w:autoSpaceDE w:val="0"/>
        <w:autoSpaceDN w:val="0"/>
        <w:adjustRightInd w:val="0"/>
        <w:spacing w:before="120" w:after="120"/>
        <w:ind w:firstLine="3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§ 3. 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Uchwała wchodzi w życie z dniem podjęcia. </w:t>
      </w:r>
    </w:p>
    <w:p w:rsidR="00100CDC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EC013E" w:rsidRPr="006F0AC8" w:rsidRDefault="00EC013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4A23AE" w:rsidRDefault="004A23AE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100CDC" w:rsidRPr="006F0AC8" w:rsidRDefault="00100CDC" w:rsidP="006F0AC8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Uzasadnienie</w:t>
      </w:r>
    </w:p>
    <w:p w:rsidR="00100CDC" w:rsidRPr="006F0AC8" w:rsidRDefault="00100CDC" w:rsidP="006F0AC8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do Uchwały </w:t>
      </w:r>
      <w:r w:rsidR="00A4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Nr XLVIII/…/2023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00CDC" w:rsidRPr="006F0AC8" w:rsidRDefault="00100CDC" w:rsidP="006F0AC8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Rady Gminy Perzów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100CDC" w:rsidRPr="006F0AC8" w:rsidRDefault="00100CDC" w:rsidP="006F0AC8">
      <w:pPr>
        <w:autoSpaceDE w:val="0"/>
        <w:autoSpaceDN w:val="0"/>
        <w:adjustRightInd w:val="0"/>
        <w:spacing w:before="120" w:after="120"/>
        <w:ind w:left="283" w:firstLine="22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 dnia </w:t>
      </w:r>
      <w:r w:rsidR="00A4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16</w:t>
      </w:r>
      <w:r w:rsidR="00D00A92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marca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20</w:t>
      </w:r>
      <w:r w:rsidR="00580754"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23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r.</w:t>
      </w: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580754" w:rsidRPr="006F0AC8" w:rsidRDefault="00BE4531" w:rsidP="00A424ED">
      <w:pPr>
        <w:keepNext/>
        <w:autoSpaceDE w:val="0"/>
        <w:autoSpaceDN w:val="0"/>
        <w:adjustRightInd w:val="0"/>
        <w:spacing w:after="480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sprawie wyrażenia zgody na zbycie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zabudowanej nie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ruchomości gruntow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ej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położon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ej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Perzowie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stanowiąc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ej </w:t>
      </w:r>
      <w:r w:rsidRPr="006F0AC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własność Gminy Perzów</w:t>
      </w:r>
      <w:r w:rsidR="00A424E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</w:t>
      </w:r>
    </w:p>
    <w:p w:rsidR="00F85069" w:rsidRDefault="00100CDC" w:rsidP="00A424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Nieruchomości wchodzące w skład gminnego zasobu nieruchomości mogą być zbywane przez Wójta między innymi poprzez sprzedaż. </w:t>
      </w:r>
    </w:p>
    <w:p w:rsidR="00F85069" w:rsidRDefault="00293F74" w:rsidP="00A424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Działk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ta wraz z </w:t>
      </w:r>
      <w:r w:rsidR="00174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zabudowaniami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nie służy do wykonywania zadań Gminy oraz nie może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być zagospodarowan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jednostki organizacyjne. Nie jest także </w:t>
      </w:r>
      <w:r w:rsidR="001E23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ekonomicznie uzasadnione</w:t>
      </w:r>
      <w:r w:rsidR="001E2374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oddanie 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jej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 posiadanie zależne (dzierżawę), gdyż przynosi to </w:t>
      </w:r>
      <w:r w:rsidR="00174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nieznaczne</w:t>
      </w:r>
      <w:r w:rsidR="0017412E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dochody roczne. W związku z powyższym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oraz zgłaszanym zainteresowaniem nabyci</w:t>
      </w:r>
      <w:r w:rsidR="001E237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a,</w:t>
      </w:r>
      <w:r w:rsidR="00100CDC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Wójt Gminy Perzów zamierza przeznaczyć do sprzedaży 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zabudowan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budynkiem stodoły 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nieruchomoś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ć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gruntow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położon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 Perzowie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stanowiąc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ą</w:t>
      </w:r>
      <w:r w:rsidR="009428D5" w:rsidRPr="00BE453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własność Gminy Perzów</w:t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, oznaczoną geodezyjnie w obrębie Perzów jako działka ewidencyjna numer 136/12 </w:t>
      </w:r>
      <w:r w:rsidR="001E2374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br/>
      </w:r>
      <w:r w:rsidR="009428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o powierzchni 0,0306 ha, </w:t>
      </w:r>
      <w:r w:rsidR="009428D5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zapisan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r w:rsidR="009428D5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księdze wieczystej numer  </w:t>
      </w:r>
      <w:r w:rsid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KZ1E/00033707/8</w:t>
      </w:r>
      <w:r w:rsidR="009428D5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prowadzonej jest przez V Wydział Ksiąg Wieczystych Sądu Rejonowego w Kępnie. </w:t>
      </w:r>
      <w:r w:rsidR="009428D5" w:rsidRPr="009428D5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</w:t>
      </w:r>
      <w:r w:rsidR="009428D5" w:rsidRPr="009428D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12E" w:rsidRPr="006F0AC8" w:rsidRDefault="0017412E" w:rsidP="0017412E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Zgodnie z </w:t>
      </w:r>
      <w:r w:rsidRPr="006F0AC8">
        <w:rPr>
          <w:rFonts w:ascii="Times New Roman" w:hAnsi="Times New Roman" w:cs="Times New Roman"/>
          <w:sz w:val="24"/>
          <w:szCs w:val="24"/>
        </w:rPr>
        <w:t>§ 6 pkt 2 Uchwały numer VII/24/2015 Rady Gminy Perzów z dnia 18 maja 2015 roku w sprawie zasad gospodarowania nieruchomościami stanowiącymi własność Gminy Perzów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F0AC8">
        <w:rPr>
          <w:rFonts w:ascii="Times New Roman" w:hAnsi="Times New Roman" w:cs="Times New Roman"/>
          <w:sz w:val="24"/>
          <w:szCs w:val="24"/>
        </w:rPr>
        <w:t xml:space="preserve">zgoda Rady Gminy wymagana jest w przypadku zbycia nieruchomości </w:t>
      </w:r>
      <w:r>
        <w:rPr>
          <w:rFonts w:ascii="Times New Roman" w:hAnsi="Times New Roman" w:cs="Times New Roman"/>
          <w:sz w:val="24"/>
          <w:szCs w:val="24"/>
        </w:rPr>
        <w:br/>
      </w:r>
      <w:r w:rsidRPr="006F0AC8">
        <w:rPr>
          <w:rFonts w:ascii="Times New Roman" w:hAnsi="Times New Roman" w:cs="Times New Roman"/>
          <w:sz w:val="24"/>
          <w:szCs w:val="24"/>
        </w:rPr>
        <w:t xml:space="preserve">o wartości przekraczającej 50.000,00 zł.  </w:t>
      </w:r>
    </w:p>
    <w:p w:rsidR="00F85069" w:rsidRDefault="005C0F70" w:rsidP="00A424ED">
      <w:pPr>
        <w:autoSpaceDE w:val="0"/>
        <w:autoSpaceDN w:val="0"/>
        <w:adjustRightInd w:val="0"/>
        <w:spacing w:before="120" w:after="12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28D5">
        <w:rPr>
          <w:rFonts w:ascii="Times New Roman" w:hAnsi="Times New Roman" w:cs="Times New Roman"/>
          <w:sz w:val="24"/>
          <w:szCs w:val="24"/>
        </w:rPr>
        <w:t>Operat szacunkow</w:t>
      </w:r>
      <w:r w:rsidR="00BE4531" w:rsidRPr="009428D5">
        <w:rPr>
          <w:rFonts w:ascii="Times New Roman" w:hAnsi="Times New Roman" w:cs="Times New Roman"/>
          <w:sz w:val="24"/>
          <w:szCs w:val="24"/>
        </w:rPr>
        <w:t>y</w:t>
      </w:r>
      <w:r w:rsidRPr="006F0AC8">
        <w:rPr>
          <w:rFonts w:ascii="Times New Roman" w:hAnsi="Times New Roman" w:cs="Times New Roman"/>
          <w:sz w:val="24"/>
          <w:szCs w:val="24"/>
        </w:rPr>
        <w:t xml:space="preserve"> do celów </w:t>
      </w:r>
      <w:r w:rsidR="000D32FE" w:rsidRPr="006F0AC8">
        <w:rPr>
          <w:rFonts w:ascii="Times New Roman" w:hAnsi="Times New Roman" w:cs="Times New Roman"/>
          <w:sz w:val="24"/>
          <w:szCs w:val="24"/>
        </w:rPr>
        <w:t>sprzedaży sporządzon</w:t>
      </w:r>
      <w:r w:rsidR="00BE4531">
        <w:rPr>
          <w:rFonts w:ascii="Times New Roman" w:hAnsi="Times New Roman" w:cs="Times New Roman"/>
          <w:sz w:val="24"/>
          <w:szCs w:val="24"/>
        </w:rPr>
        <w:t>y</w:t>
      </w:r>
      <w:r w:rsidRPr="006F0AC8">
        <w:rPr>
          <w:rFonts w:ascii="Times New Roman" w:hAnsi="Times New Roman" w:cs="Times New Roman"/>
          <w:sz w:val="24"/>
          <w:szCs w:val="24"/>
        </w:rPr>
        <w:t xml:space="preserve"> na zlecenie Gminy Perzów przez uprawnionego rzeczoznawcę majątkowego wskazuj</w:t>
      </w:r>
      <w:r w:rsidR="00BE4531">
        <w:rPr>
          <w:rFonts w:ascii="Times New Roman" w:hAnsi="Times New Roman" w:cs="Times New Roman"/>
          <w:sz w:val="24"/>
          <w:szCs w:val="24"/>
        </w:rPr>
        <w:t>e</w:t>
      </w:r>
      <w:r w:rsidRPr="006F0AC8">
        <w:rPr>
          <w:rFonts w:ascii="Times New Roman" w:hAnsi="Times New Roman" w:cs="Times New Roman"/>
          <w:sz w:val="24"/>
          <w:szCs w:val="24"/>
        </w:rPr>
        <w:t xml:space="preserve"> jednoznacznie, iż wartoś</w:t>
      </w:r>
      <w:r w:rsidR="00BE4531">
        <w:rPr>
          <w:rFonts w:ascii="Times New Roman" w:hAnsi="Times New Roman" w:cs="Times New Roman"/>
          <w:sz w:val="24"/>
          <w:szCs w:val="24"/>
        </w:rPr>
        <w:t>ć</w:t>
      </w:r>
      <w:r w:rsidRPr="006F0AC8">
        <w:rPr>
          <w:rFonts w:ascii="Times New Roman" w:hAnsi="Times New Roman" w:cs="Times New Roman"/>
          <w:sz w:val="24"/>
          <w:szCs w:val="24"/>
        </w:rPr>
        <w:t xml:space="preserve"> rynkow</w:t>
      </w:r>
      <w:r w:rsidR="00BE4531">
        <w:rPr>
          <w:rFonts w:ascii="Times New Roman" w:hAnsi="Times New Roman" w:cs="Times New Roman"/>
          <w:sz w:val="24"/>
          <w:szCs w:val="24"/>
        </w:rPr>
        <w:t>a</w:t>
      </w:r>
      <w:r w:rsidR="000D32FE" w:rsidRPr="006F0AC8">
        <w:rPr>
          <w:rFonts w:ascii="Times New Roman" w:hAnsi="Times New Roman" w:cs="Times New Roman"/>
          <w:sz w:val="24"/>
          <w:szCs w:val="24"/>
        </w:rPr>
        <w:t xml:space="preserve"> </w:t>
      </w:r>
      <w:r w:rsidR="00FF4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gruntu z zabudowaniami</w:t>
      </w:r>
      <w:r w:rsidR="001F4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E4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r w:rsidR="000D32FE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ymienion</w:t>
      </w:r>
      <w:r w:rsidR="00FF4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ego</w:t>
      </w:r>
      <w:r w:rsidR="00BE45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0D32FE" w:rsidRPr="006F0AC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§ 1 uchwały </w:t>
      </w:r>
      <w:r w:rsidR="00174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wynosi </w:t>
      </w:r>
      <w:r w:rsidR="001F4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62.000</w:t>
      </w:r>
      <w:r w:rsidR="00FF4C7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,00</w:t>
      </w:r>
      <w:r w:rsidR="00174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zł (słownie: </w:t>
      </w:r>
      <w:r w:rsidR="001F4AE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sześćdziesiąt dwa tysiące złotych</w:t>
      </w:r>
      <w:r w:rsidR="0017412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</w:t>
      </w:r>
      <w:r w:rsidR="00BE4531">
        <w:rPr>
          <w:rFonts w:ascii="Times New Roman" w:hAnsi="Times New Roman" w:cs="Times New Roman"/>
          <w:sz w:val="24"/>
          <w:szCs w:val="24"/>
        </w:rPr>
        <w:t>.</w:t>
      </w:r>
      <w:r w:rsidRPr="006F0A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069" w:rsidRDefault="005C0F70" w:rsidP="00A424E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F0AC8">
        <w:rPr>
          <w:rFonts w:ascii="Times New Roman" w:hAnsi="Times New Roman" w:cs="Times New Roman"/>
          <w:sz w:val="24"/>
          <w:szCs w:val="24"/>
        </w:rPr>
        <w:t>Mając powyższe na względzie podjęcie uchwały należy uznać za zasadne</w:t>
      </w:r>
      <w:r w:rsidR="001E2374">
        <w:rPr>
          <w:rFonts w:ascii="Times New Roman" w:hAnsi="Times New Roman" w:cs="Times New Roman"/>
          <w:sz w:val="24"/>
          <w:szCs w:val="24"/>
        </w:rPr>
        <w:t xml:space="preserve"> i konieczne</w:t>
      </w:r>
      <w:r w:rsidRPr="006F0AC8">
        <w:rPr>
          <w:rFonts w:ascii="Times New Roman" w:hAnsi="Times New Roman" w:cs="Times New Roman"/>
          <w:sz w:val="24"/>
          <w:szCs w:val="24"/>
        </w:rPr>
        <w:t>.</w:t>
      </w:r>
    </w:p>
    <w:p w:rsidR="005C0F70" w:rsidRPr="006F0AC8" w:rsidRDefault="005C0F70" w:rsidP="006F0AC8">
      <w:pPr>
        <w:rPr>
          <w:sz w:val="24"/>
          <w:szCs w:val="24"/>
        </w:rPr>
      </w:pPr>
    </w:p>
    <w:sectPr w:rsidR="005C0F70" w:rsidRPr="006F0AC8" w:rsidSect="000D32FE">
      <w:pgSz w:w="11906" w:h="16838"/>
      <w:pgMar w:top="1417" w:right="1417" w:bottom="1417" w:left="1417" w:header="708" w:footer="708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7605" w:rsidRDefault="00D57605" w:rsidP="0062413F">
      <w:pPr>
        <w:spacing w:after="0" w:line="240" w:lineRule="auto"/>
      </w:pPr>
      <w:r>
        <w:separator/>
      </w:r>
    </w:p>
  </w:endnote>
  <w:endnote w:type="continuationSeparator" w:id="0">
    <w:p w:rsidR="00D57605" w:rsidRDefault="00D57605" w:rsidP="00624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7605" w:rsidRDefault="00D57605" w:rsidP="0062413F">
      <w:pPr>
        <w:spacing w:after="0" w:line="240" w:lineRule="auto"/>
      </w:pPr>
      <w:r>
        <w:separator/>
      </w:r>
    </w:p>
  </w:footnote>
  <w:footnote w:type="continuationSeparator" w:id="0">
    <w:p w:rsidR="00D57605" w:rsidRDefault="00D57605" w:rsidP="00624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3E2CC3"/>
    <w:multiLevelType w:val="hybridMultilevel"/>
    <w:tmpl w:val="CFAA2548"/>
    <w:lvl w:ilvl="0" w:tplc="04150011">
      <w:start w:val="1"/>
      <w:numFmt w:val="decimal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CDC"/>
    <w:rsid w:val="000544E0"/>
    <w:rsid w:val="00072674"/>
    <w:rsid w:val="000D32FE"/>
    <w:rsid w:val="00100CDC"/>
    <w:rsid w:val="00143780"/>
    <w:rsid w:val="00173031"/>
    <w:rsid w:val="0017412E"/>
    <w:rsid w:val="001E08AC"/>
    <w:rsid w:val="001E2374"/>
    <w:rsid w:val="001F1248"/>
    <w:rsid w:val="001F4AEE"/>
    <w:rsid w:val="00293307"/>
    <w:rsid w:val="00293F74"/>
    <w:rsid w:val="00310395"/>
    <w:rsid w:val="003D0F18"/>
    <w:rsid w:val="003F0548"/>
    <w:rsid w:val="004A23AE"/>
    <w:rsid w:val="00580754"/>
    <w:rsid w:val="005C0F70"/>
    <w:rsid w:val="005C7558"/>
    <w:rsid w:val="005F27FC"/>
    <w:rsid w:val="0062413F"/>
    <w:rsid w:val="006F0AC8"/>
    <w:rsid w:val="009428D5"/>
    <w:rsid w:val="009A6B3C"/>
    <w:rsid w:val="009E5E68"/>
    <w:rsid w:val="00A424ED"/>
    <w:rsid w:val="00A426AC"/>
    <w:rsid w:val="00BA335D"/>
    <w:rsid w:val="00BE4531"/>
    <w:rsid w:val="00C756F1"/>
    <w:rsid w:val="00CE584D"/>
    <w:rsid w:val="00CE60ED"/>
    <w:rsid w:val="00D00A92"/>
    <w:rsid w:val="00D45EF1"/>
    <w:rsid w:val="00D53A5F"/>
    <w:rsid w:val="00D57605"/>
    <w:rsid w:val="00E35891"/>
    <w:rsid w:val="00EB1114"/>
    <w:rsid w:val="00EC013E"/>
    <w:rsid w:val="00F85069"/>
    <w:rsid w:val="00FF4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327971-CF69-49D8-B9A8-DE51E893E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6B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3A5F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41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41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413F"/>
    <w:rPr>
      <w:vertAlign w:val="superscript"/>
    </w:rPr>
  </w:style>
  <w:style w:type="paragraph" w:styleId="Poprawka">
    <w:name w:val="Revision"/>
    <w:hidden/>
    <w:uiPriority w:val="99"/>
    <w:semiHidden/>
    <w:rsid w:val="001E2374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F4A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F4A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398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BIURO</cp:lastModifiedBy>
  <cp:revision>6</cp:revision>
  <cp:lastPrinted>2023-03-09T06:49:00Z</cp:lastPrinted>
  <dcterms:created xsi:type="dcterms:W3CDTF">2023-03-07T13:02:00Z</dcterms:created>
  <dcterms:modified xsi:type="dcterms:W3CDTF">2023-03-09T06:52:00Z</dcterms:modified>
</cp:coreProperties>
</file>